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bCs/>
          <w:kern w:val="0"/>
        </w:rPr>
      </w:pPr>
      <w:r>
        <w:rPr>
          <w:rFonts w:hint="eastAsia" w:ascii="黑体" w:hAnsi="黑体" w:eastAsia="黑体" w:cs="宋体"/>
          <w:bCs/>
          <w:kern w:val="0"/>
        </w:rPr>
        <w:t>附件5：</w:t>
      </w:r>
    </w:p>
    <w:p>
      <w:pPr>
        <w:widowControl/>
        <w:jc w:val="center"/>
        <w:rPr>
          <w:rFonts w:ascii="方正小标宋简体" w:eastAsia="方正小标宋简体"/>
          <w:sz w:val="36"/>
          <w:szCs w:val="36"/>
        </w:rPr>
      </w:pPr>
      <w:r>
        <w:rPr>
          <w:rFonts w:hint="eastAsia" w:ascii="方正小标宋简体" w:eastAsia="方正小标宋简体"/>
          <w:sz w:val="36"/>
          <w:szCs w:val="36"/>
        </w:rPr>
        <w:t>习近平在省部级主要领导干部学习贯彻党的十九届</w:t>
      </w:r>
    </w:p>
    <w:p>
      <w:pPr>
        <w:widowControl/>
        <w:jc w:val="center"/>
        <w:rPr>
          <w:rFonts w:ascii="方正小标宋简体" w:hAnsi="黑体" w:eastAsia="方正小标宋简体" w:cs="宋体"/>
          <w:bCs/>
          <w:kern w:val="0"/>
          <w:sz w:val="36"/>
          <w:szCs w:val="36"/>
        </w:rPr>
      </w:pPr>
      <w:r>
        <w:rPr>
          <w:rFonts w:hint="eastAsia" w:ascii="方正小标宋简体" w:eastAsia="方正小标宋简体"/>
          <w:sz w:val="36"/>
          <w:szCs w:val="36"/>
        </w:rPr>
        <w:t>六中全会精神专题研讨班开班式上的重要讲话精神</w:t>
      </w:r>
    </w:p>
    <w:p>
      <w:pPr>
        <w:widowControl/>
        <w:jc w:val="left"/>
        <w:rPr>
          <w:rFonts w:ascii="黑体" w:hAnsi="黑体" w:eastAsia="黑体" w:cs="宋体"/>
          <w:bCs/>
          <w:kern w:val="0"/>
        </w:rPr>
      </w:pP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省部级主要领导干部学习贯彻党的十九届六中全会精神专题研讨班11日上午在中央党校（国家行政学院）开班。中共中央总书记、国家主席、中央军委主席习近平在开班式上发表重要讲话强调，党中央举办这次专题研讨班，目的是深入研读和领会党的十九届六中全会决议，继续把党史总结、学习、教育、宣传引向深入，更好把握和运用党的百年奋斗历史经验，弘扬伟大建党精神，增加历史自信、增进团结统一、增强斗争精神，动员全党全国各族人民坚定信心、勇毅前行，为实现第二个百年奋斗目标而不懈努力。中共中央政治局常委李克强主持开班式，中共中央政治局常委栗战书、汪洋、王沪宁、赵乐际、韩正，国家副主席王岐山出席开班式。</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习近平在讲话中指出，一个民族要走在时代前列，就一刻不能没有理论思维，一刻不能没有正确思想指引。中国共产党为什么能，中国特色社会主义为什么好，归根到底是因为马克思主义行。马克思主义之所以行，就在于党不断推进马克思主义中国化时代化并用以指导实践。这次全会决议对百年奋斗历程中党不断推进马克思主义中国化时代化作了全面总结。注重分析研究和总结党在百年奋斗历程中对马克思主义的中国化时代化，是贯穿全会决议的一个重要内容，我们一定要深入学习、全面领会。马克思主义为人类社会发展进步指明了方向，是我们认识世界、把握规律、追求真理、改造世界的强大思想武器。同时，马克思主义理论不是教条，而是行动指南，必须随着实践的变化而发展。马克思主义能不能在实践中发挥作用，关键在于能否把马克思主义基本原理同中国实际和时代特征结合起来。面对快速变化的世界和中国，如果墨守成规、思想僵化，没有理论创新的勇气，不能科学回答中国之问、世界之问、人民之问、时代之问，不仅党和国家事业无法继续前进，马克思主义也会失去生命力、说服力。当代中国正在经历人类历史上最为宏大而独特的实践创新，改革发展稳定任务之重、矛盾风险挑战之多、治国理政考验之大都前所未有，世界百年未有之大变局深刻变化前所未有，提出了大量亟待回答的理论和实践课题。我们要准确把握时代大势，勇于站在人类发展前沿，聆听人民心声，回应现实需要，坚持解放思想、实事求是、守正创新，更好把坚持马克思主义和发展马克思主义统一起来，坚持用马克思主义之“矢”去射新时代中国之“的”，继续推进马克思主义基本原理同中国具体实际相结合、同中华优秀传统文化相结合，续写马克思主义中国化时代化新篇章。</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习近平强调，党的百年奋斗历程告诉我们，党和人民事业能不能沿着正确方向前进，取决于我们能否准确认识和把握社会主要矛盾、确定中心任务。什么时候社会主要矛盾和中心任务判断准确，党和人民事业就顺利发展，否则党和人民事业就会遭受挫折。这次全会决议对党善于抓住社会主要矛盾和中心任务带动全局工作作了全面分析。注重分析和总结党在百年奋斗历程中对我国社会主要矛盾和中心任务的研究和把握，是贯穿全会决议的一个重要内容，我们一定要深入学习、全面领会。面对复杂形势、复杂矛盾、繁重任务，没有主次，不加区别，眉毛胡子一把抓，是做不好工作的。我们要有全局观，对各种矛盾做到了然于胸，同时又要紧紧围绕主要矛盾和中心任务，优先解决主要矛盾和矛盾的主要方面，以此带动其他矛盾的解决，在整体推进中实现重点突破，以重点突破带动经济社会发展水平整体跃升，朝着全面建成社会主义现代化强国的奋斗目标不断前进。</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习近平指出，战略问题是一个政党、一个国家的根本性问题。战略上判断得准确，战略上谋划得科学，战略上赢得主动，党和人民事业就大有希望。一百年来，党总是能够在重大历史关头从战略上认识、分析、判断面临的重大历史课题，制定正确的政治战略策略，这是党战胜无数风险挑战、不断从胜利走向胜利的有力保证。这次全会决议对百年奋斗历程中党高度重视战略策略问题、不断提出科学的战略策略作了全面总结。注重分析和总结党在百年奋斗历程中对战略策略的研究和把握，是贯穿全会决议的一个重要内容，我们一定要深入学习、全面领会。战略是从全局、长远、大势上作出判断和决策。我们是一个大党，领导的是一个大国，进行的是伟大的事业，要善于进行战略思维，善于从战略上看问题、想问题。正确的战略需要正确的策略来落实。策略是在战略指导下为战略服务的。战略和策略是辩证统一的关系，要把战略的坚定性和策略的灵活性结合起来。各地区各部门确定工作思路、工作部署、政策措施，要自觉同党的理论和路线方针政策对标对表、及时校准偏差，党中央作出的战略决策必须无条件执行，确保不偏向、不变通、不走样。</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习近平强调，在百年奋斗历程中，党领导人民取得一个又一个伟大成就、战胜一个又一个艰难险阻，历经千锤百炼仍朝气蓬勃，得到人民群众支持和拥护，原因就在于党敢于直面自身存在的问题，勇于自我革命，始终保持先进性和纯洁性，不断增强创造力、凝聚力、战斗力，永葆马克思主义政党本色。这次全会决议对百年奋斗历程中党高度重视管党治党、不断推进自我革命作了全面总结。注重分析和总结党在百年奋斗历程中对自我革命的研究和把握，是贯穿全会决议的一个重要内容，我们一定要深入学习、全面领会。在新的历史条件下，要永葆党的马克思主义政党本色，关键还得靠我们党自己。在为谁执政、为谁用权、为谁谋利这个根本问题上，我们的头脑要特别清醒、立场要特别坚定。全党同志都要明大德、守公德、严私德，清清白白做人、干干净净做事，做到克己奉公、以俭修身，永葆清正廉洁的政治本色。自我革命关键要有正视问题的自觉和刀刃向内的勇气。现在，反腐败斗争取得了压倒性胜利并全面巩固，但全党同志要永葆自我革命精神，增强全面从严治党永远在路上的政治自觉，决不能滋生已经严到位的厌倦情绪。党风廉政建设和反腐败斗争永远在路上，一刻也不能放松，要以抓铁有痕、踏石留印的坚韧和执着，继续打好党风廉政建设和反腐败斗争这场攻坚战、持久战。不论谁在党纪国法上出问题，党纪国法决不饶恕。</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习近平指出，这次全会决议对百年奋斗历程中党注重进行党史学习教育作了全面总结，强调全党要坚持唯物史观和正确党史观，从党的百年奋斗中看清楚过去我们为什么能够成功、弄明白未来我们怎样才能继续成功，从而更加坚定、更加自觉地践行初心使命，在新时代更好坚持和发展中国特色社会主义。这是六中全会提出的一项重要政治任务，我们要继续抓好落实。党的第三个历史决议体现了我们对党的百年奋斗历史的新认识，这方面更要深入学习领会，以利于更好认识和把握党的百年奋斗重大成就和历史经验。要认真总结这次党史学习教育的成功经验，建立常态化长效化制度机制，不断巩固拓展党史学习教育成果。全党要以学习贯彻党的十九届六中全会精神为重点，深入推进党史学习教育，进一步做到学史明理、学史增信、学史崇德、学史力行，教育引导全党同志学党史、悟思想、办实事、开新局，更好用党的创新理论把全党武装起来，把党中央决策部署的各项任务落实下去。要原原本本学习全会决议，学懂弄通党百年奋斗的光辉历程，学懂弄通党坚守初心使命的执着奋斗，学懂弄通党百年奋斗的历史意义和历史经验，学懂弄通以史为鉴、开创未来的重要要求。要用好党委（党组）理论学习中心组制度，推动领导班子、领导干部带头学党史、经常学党史。要用好干部教育培训机制，继续把党史作为党校（行政学院）、干部学院必修课、常修课。要用好学校思政课这个渠道，推动党的历史更好进教材、进课堂、进头脑，发挥好党史立德树人的重要作用。要用好红色资源，加强革命传统教育、爱国主义教育、青少年思想道德教育，引导全社会更好知史爱党、知史爱国。要用好“我为群众办实事”实践活动形成的良好机制，推动各级党组织和广大党员、干部满腔热情为群众办实事、解难事，走好新时代党的群众路线。</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李克强在主持开班式时指出，习近平总书记的重要讲话，深刻阐述了推进马克思主义中国化时代化、正确把握社会主要矛盾和中心任务、重视战略策略问题、永葆党的马克思主义政党本色、党史学习教育常态化长效化等五个问题，强调要深入研读和领会党的十九届六中全会决议，更好把握和运用党百年奋斗历史经验，弘扬伟大建党精神，为实现党的第二个百年奋斗目标而不懈努力，有很强的政治性、理论性、指导性，对于全党深刻认识“两个确立”的决定性意义，进一步增强“四个意识”、坚定“四个自信”、做到“两个维护”，具有十分重要的意义。要把思想和行动统一到讲话精神上来，统一到党中央决策部署上来，真抓实干，以实际行动迎接党的二十大胜利召开。</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中共中央政治局委员、中央书记处书记，全国人大常委会党员副委员长，国务委员，最高人民法院院长，最高人民检察院检察长，全国政协党员副主席以及中央军委委员出席开班式。各省区市和新疆生产建设兵团、中央和国家机关有关部门、有关人民团体主要负责同志，军队各大单位、中央军委机关各部门主要负责同志参加研讨班。各民主党派中央、全国工商联及有关方面负责同志列席开班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64D3C"/>
    <w:rsid w:val="3E064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2022-03-04T06:04:00Z</dcterms:created>
  <dc:creator>Administrator</dc:creator>
  <cp:lastModifiedBy>Administrator</cp:lastModifiedBy>
  <dcterms:modified xsi:type="dcterms:W3CDTF">2022-03-04T06:04:52Z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